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3654" w:rsidRPr="00C00947" w:rsidRDefault="00AF63EC" w:rsidP="00AF63EC">
      <w:pPr>
        <w:jc w:val="right"/>
        <w:rPr>
          <w:rFonts w:ascii="Times New Roman" w:hAnsi="Times New Roman" w:cs="Times New Roman"/>
          <w:sz w:val="24"/>
          <w:szCs w:val="24"/>
        </w:rPr>
      </w:pPr>
      <w:proofErr w:type="spellStart"/>
      <w:r w:rsidRPr="00C00947">
        <w:rPr>
          <w:rFonts w:ascii="Times New Roman" w:hAnsi="Times New Roman" w:cs="Times New Roman"/>
          <w:sz w:val="24"/>
          <w:szCs w:val="24"/>
        </w:rPr>
        <w:t>Sikkenga</w:t>
      </w:r>
      <w:proofErr w:type="spellEnd"/>
      <w:r w:rsidRPr="00C00947">
        <w:rPr>
          <w:rFonts w:ascii="Times New Roman" w:hAnsi="Times New Roman" w:cs="Times New Roman"/>
          <w:sz w:val="24"/>
          <w:szCs w:val="24"/>
        </w:rPr>
        <w:t xml:space="preserve"> 1</w:t>
      </w:r>
    </w:p>
    <w:p w:rsidR="00AF63EC" w:rsidRPr="00C00947" w:rsidRDefault="00AF63EC" w:rsidP="00AF63EC">
      <w:pPr>
        <w:rPr>
          <w:rFonts w:ascii="Times New Roman" w:hAnsi="Times New Roman" w:cs="Times New Roman"/>
          <w:sz w:val="24"/>
          <w:szCs w:val="24"/>
        </w:rPr>
      </w:pPr>
      <w:r w:rsidRPr="00C00947">
        <w:rPr>
          <w:rFonts w:ascii="Times New Roman" w:hAnsi="Times New Roman" w:cs="Times New Roman"/>
          <w:sz w:val="24"/>
          <w:szCs w:val="24"/>
        </w:rPr>
        <w:t xml:space="preserve">C.E. </w:t>
      </w:r>
      <w:proofErr w:type="spellStart"/>
      <w:r w:rsidRPr="00C00947">
        <w:rPr>
          <w:rFonts w:ascii="Times New Roman" w:hAnsi="Times New Roman" w:cs="Times New Roman"/>
          <w:sz w:val="24"/>
          <w:szCs w:val="24"/>
        </w:rPr>
        <w:t>Sikkenga</w:t>
      </w:r>
      <w:proofErr w:type="spellEnd"/>
    </w:p>
    <w:p w:rsidR="00AF63EC" w:rsidRPr="00C00947" w:rsidRDefault="00AF63EC" w:rsidP="00AF63EC">
      <w:pPr>
        <w:rPr>
          <w:rFonts w:ascii="Times New Roman" w:hAnsi="Times New Roman" w:cs="Times New Roman"/>
          <w:sz w:val="24"/>
          <w:szCs w:val="24"/>
        </w:rPr>
      </w:pPr>
      <w:proofErr w:type="spellStart"/>
      <w:r w:rsidRPr="00C00947">
        <w:rPr>
          <w:rFonts w:ascii="Times New Roman" w:hAnsi="Times New Roman" w:cs="Times New Roman"/>
          <w:sz w:val="24"/>
          <w:szCs w:val="24"/>
        </w:rPr>
        <w:t>Sikkenga</w:t>
      </w:r>
      <w:proofErr w:type="spellEnd"/>
    </w:p>
    <w:p w:rsidR="00AF63EC" w:rsidRPr="00C00947" w:rsidRDefault="00AF63EC" w:rsidP="00AF63EC">
      <w:pPr>
        <w:rPr>
          <w:rFonts w:ascii="Times New Roman" w:hAnsi="Times New Roman" w:cs="Times New Roman"/>
          <w:sz w:val="24"/>
          <w:szCs w:val="24"/>
        </w:rPr>
      </w:pPr>
      <w:r w:rsidRPr="00C00947">
        <w:rPr>
          <w:rFonts w:ascii="Times New Roman" w:hAnsi="Times New Roman" w:cs="Times New Roman"/>
          <w:sz w:val="24"/>
          <w:szCs w:val="24"/>
        </w:rPr>
        <w:t>English 10B</w:t>
      </w:r>
    </w:p>
    <w:p w:rsidR="00AF63EC" w:rsidRPr="00C00947" w:rsidRDefault="00AF63EC" w:rsidP="00AF63EC">
      <w:pPr>
        <w:rPr>
          <w:rFonts w:ascii="Times New Roman" w:hAnsi="Times New Roman" w:cs="Times New Roman"/>
          <w:sz w:val="24"/>
          <w:szCs w:val="24"/>
        </w:rPr>
      </w:pPr>
      <w:r w:rsidRPr="00C00947">
        <w:rPr>
          <w:rFonts w:ascii="Times New Roman" w:hAnsi="Times New Roman" w:cs="Times New Roman"/>
          <w:sz w:val="24"/>
          <w:szCs w:val="24"/>
        </w:rPr>
        <w:t>6/01/17</w:t>
      </w:r>
    </w:p>
    <w:p w:rsidR="00AF63EC" w:rsidRPr="00C00947" w:rsidRDefault="00AF63EC" w:rsidP="00AF63EC">
      <w:pPr>
        <w:rPr>
          <w:rFonts w:ascii="Times New Roman" w:hAnsi="Times New Roman" w:cs="Times New Roman"/>
          <w:sz w:val="24"/>
          <w:szCs w:val="24"/>
        </w:rPr>
      </w:pPr>
    </w:p>
    <w:p w:rsidR="00AF63EC" w:rsidRPr="00C00947" w:rsidRDefault="00AF63EC" w:rsidP="00AF63EC">
      <w:pPr>
        <w:jc w:val="center"/>
        <w:rPr>
          <w:rFonts w:ascii="Times New Roman" w:hAnsi="Times New Roman" w:cs="Times New Roman"/>
          <w:sz w:val="24"/>
          <w:szCs w:val="24"/>
        </w:rPr>
      </w:pPr>
      <w:r w:rsidRPr="00C00947">
        <w:rPr>
          <w:rFonts w:ascii="Times New Roman" w:hAnsi="Times New Roman" w:cs="Times New Roman"/>
          <w:sz w:val="24"/>
          <w:szCs w:val="24"/>
        </w:rPr>
        <w:t xml:space="preserve">Rust Belt </w:t>
      </w:r>
      <w:r w:rsidR="00C525E1">
        <w:rPr>
          <w:rFonts w:ascii="Times New Roman" w:hAnsi="Times New Roman" w:cs="Times New Roman"/>
          <w:sz w:val="24"/>
          <w:szCs w:val="24"/>
        </w:rPr>
        <w:t>Russo</w:t>
      </w:r>
    </w:p>
    <w:p w:rsidR="00AF63EC" w:rsidRPr="00C00947" w:rsidRDefault="00AF63EC" w:rsidP="00AF63EC">
      <w:pPr>
        <w:rPr>
          <w:rFonts w:ascii="Times New Roman" w:hAnsi="Times New Roman" w:cs="Times New Roman"/>
          <w:sz w:val="24"/>
          <w:szCs w:val="24"/>
        </w:rPr>
      </w:pPr>
      <w:r w:rsidRPr="00C00947">
        <w:rPr>
          <w:rFonts w:ascii="Times New Roman" w:hAnsi="Times New Roman" w:cs="Times New Roman"/>
          <w:sz w:val="24"/>
          <w:szCs w:val="24"/>
        </w:rPr>
        <w:tab/>
      </w:r>
    </w:p>
    <w:p w:rsidR="00AF63EC" w:rsidRPr="00C00947" w:rsidRDefault="00AF63EC" w:rsidP="00AF63EC">
      <w:pPr>
        <w:spacing w:line="480" w:lineRule="auto"/>
        <w:rPr>
          <w:rFonts w:ascii="Times New Roman" w:hAnsi="Times New Roman" w:cs="Times New Roman"/>
          <w:sz w:val="24"/>
          <w:szCs w:val="24"/>
        </w:rPr>
      </w:pPr>
      <w:r w:rsidRPr="00C00947">
        <w:rPr>
          <w:rFonts w:ascii="Times New Roman" w:hAnsi="Times New Roman" w:cs="Times New Roman"/>
          <w:sz w:val="24"/>
          <w:szCs w:val="24"/>
        </w:rPr>
        <w:tab/>
        <w:t xml:space="preserve">Somebody once said that the small moments often </w:t>
      </w:r>
      <w:r w:rsidR="00C525E1">
        <w:rPr>
          <w:rFonts w:ascii="Times New Roman" w:hAnsi="Times New Roman" w:cs="Times New Roman"/>
          <w:sz w:val="24"/>
          <w:szCs w:val="24"/>
        </w:rPr>
        <w:t xml:space="preserve">end up meaning </w:t>
      </w:r>
      <w:r w:rsidRPr="00C00947">
        <w:rPr>
          <w:rFonts w:ascii="Times New Roman" w:hAnsi="Times New Roman" w:cs="Times New Roman"/>
          <w:sz w:val="24"/>
          <w:szCs w:val="24"/>
        </w:rPr>
        <w:t xml:space="preserve">more than </w:t>
      </w:r>
      <w:r w:rsidR="00C525E1">
        <w:rPr>
          <w:rFonts w:ascii="Times New Roman" w:hAnsi="Times New Roman" w:cs="Times New Roman"/>
          <w:sz w:val="24"/>
          <w:szCs w:val="24"/>
        </w:rPr>
        <w:t>the</w:t>
      </w:r>
      <w:bookmarkStart w:id="0" w:name="_GoBack"/>
      <w:bookmarkEnd w:id="0"/>
      <w:r w:rsidRPr="00C00947">
        <w:rPr>
          <w:rFonts w:ascii="Times New Roman" w:hAnsi="Times New Roman" w:cs="Times New Roman"/>
          <w:sz w:val="24"/>
          <w:szCs w:val="24"/>
        </w:rPr>
        <w:t xml:space="preserve"> big ones.  That person wasn’t Richard Russo, but it might as well have been.  Throughout a literary career that spans more than 30 years, Russo’s gift for capturing small moments has set him apart from other authors, leading to millions in sales and a Pulitzer Prize.  Writing about the sorts of small, dying industrial towns he experienced in the upstate New York of his youth, Russo has carved out a career that is both commercially successful.  Russo’s experiences, both as the son of a single mother and growing up in dying industrial towns has influenced the bulk of his work</w:t>
      </w:r>
      <w:r w:rsidR="000A1AEE" w:rsidRPr="00C00947">
        <w:rPr>
          <w:rFonts w:ascii="Times New Roman" w:hAnsi="Times New Roman" w:cs="Times New Roman"/>
          <w:sz w:val="24"/>
          <w:szCs w:val="24"/>
        </w:rPr>
        <w:t xml:space="preserve"> and that work has gone on to provide a model for a certain type of American realism</w:t>
      </w:r>
      <w:r w:rsidRPr="00C00947">
        <w:rPr>
          <w:rFonts w:ascii="Times New Roman" w:hAnsi="Times New Roman" w:cs="Times New Roman"/>
          <w:sz w:val="24"/>
          <w:szCs w:val="24"/>
        </w:rPr>
        <w:t>.</w:t>
      </w:r>
    </w:p>
    <w:p w:rsidR="00791768" w:rsidRDefault="00AF63EC" w:rsidP="00AF63EC">
      <w:pPr>
        <w:spacing w:line="480" w:lineRule="auto"/>
        <w:rPr>
          <w:rFonts w:ascii="Times New Roman" w:hAnsi="Times New Roman" w:cs="Times New Roman"/>
          <w:sz w:val="24"/>
          <w:szCs w:val="24"/>
        </w:rPr>
      </w:pPr>
      <w:r w:rsidRPr="00C00947">
        <w:rPr>
          <w:rFonts w:ascii="Times New Roman" w:hAnsi="Times New Roman" w:cs="Times New Roman"/>
          <w:sz w:val="24"/>
          <w:szCs w:val="24"/>
        </w:rPr>
        <w:tab/>
        <w:t>Born</w:t>
      </w:r>
      <w:r w:rsidR="00791768">
        <w:rPr>
          <w:rFonts w:ascii="Times New Roman" w:hAnsi="Times New Roman" w:cs="Times New Roman"/>
          <w:sz w:val="24"/>
          <w:szCs w:val="24"/>
        </w:rPr>
        <w:t xml:space="preserve"> in </w:t>
      </w:r>
      <w:proofErr w:type="gramStart"/>
      <w:r w:rsidR="00791768">
        <w:rPr>
          <w:rFonts w:ascii="Times New Roman" w:hAnsi="Times New Roman" w:cs="Times New Roman"/>
          <w:sz w:val="24"/>
          <w:szCs w:val="24"/>
        </w:rPr>
        <w:t xml:space="preserve">1949 </w:t>
      </w:r>
      <w:r w:rsidRPr="00C00947">
        <w:rPr>
          <w:rFonts w:ascii="Times New Roman" w:hAnsi="Times New Roman" w:cs="Times New Roman"/>
          <w:sz w:val="24"/>
          <w:szCs w:val="24"/>
        </w:rPr>
        <w:t xml:space="preserve"> and</w:t>
      </w:r>
      <w:proofErr w:type="gramEnd"/>
      <w:r w:rsidRPr="00C00947">
        <w:rPr>
          <w:rFonts w:ascii="Times New Roman" w:hAnsi="Times New Roman" w:cs="Times New Roman"/>
          <w:sz w:val="24"/>
          <w:szCs w:val="24"/>
        </w:rPr>
        <w:t xml:space="preserve"> raised in Gloversville,</w:t>
      </w:r>
      <w:r w:rsidR="000A1AEE" w:rsidRPr="00C00947">
        <w:rPr>
          <w:rFonts w:ascii="Times New Roman" w:hAnsi="Times New Roman" w:cs="Times New Roman"/>
          <w:sz w:val="24"/>
          <w:szCs w:val="24"/>
        </w:rPr>
        <w:t xml:space="preserve"> NY, a factory town whose prosperity rose and fell with the fortunes of the town’s glove making factory, </w:t>
      </w:r>
      <w:r w:rsidR="00791768">
        <w:rPr>
          <w:rFonts w:ascii="Times New Roman" w:hAnsi="Times New Roman" w:cs="Times New Roman"/>
          <w:sz w:val="24"/>
          <w:szCs w:val="24"/>
        </w:rPr>
        <w:t xml:space="preserve">Russo is much like the characters in his stories.  He grew up in a dying factory town but escaped to go to college in Arizona, eventually becoming an English professor much like the main character of his 1997 novel </w:t>
      </w:r>
      <w:r w:rsidR="00791768" w:rsidRPr="00791768">
        <w:rPr>
          <w:rFonts w:ascii="Times New Roman" w:hAnsi="Times New Roman" w:cs="Times New Roman"/>
          <w:i/>
          <w:sz w:val="24"/>
          <w:szCs w:val="24"/>
        </w:rPr>
        <w:t>“Straight Man.”</w:t>
      </w:r>
      <w:r w:rsidR="00791768">
        <w:rPr>
          <w:rFonts w:ascii="Times New Roman" w:hAnsi="Times New Roman" w:cs="Times New Roman"/>
          <w:sz w:val="24"/>
          <w:szCs w:val="24"/>
        </w:rPr>
        <w:t xml:space="preserve">  His father left the family when he was seven years old and he grew up with a single mom.  He started his literary career later in life than many authors and was nearly 40 when his first novel </w:t>
      </w:r>
      <w:r w:rsidR="00791768">
        <w:rPr>
          <w:rFonts w:ascii="Times New Roman" w:hAnsi="Times New Roman" w:cs="Times New Roman"/>
          <w:i/>
          <w:sz w:val="24"/>
          <w:szCs w:val="24"/>
        </w:rPr>
        <w:t xml:space="preserve">Mohawk </w:t>
      </w:r>
      <w:r w:rsidR="00791768">
        <w:rPr>
          <w:rFonts w:ascii="Times New Roman" w:hAnsi="Times New Roman" w:cs="Times New Roman"/>
          <w:sz w:val="24"/>
          <w:szCs w:val="24"/>
        </w:rPr>
        <w:t xml:space="preserve">was published in 1986.  Seven more novels, a memoir and a collection of short stories followed over the next three decades, winning him bestseller status and a Pulitzer Prize for 2001’s </w:t>
      </w:r>
      <w:r w:rsidR="00791768">
        <w:rPr>
          <w:rFonts w:ascii="Times New Roman" w:hAnsi="Times New Roman" w:cs="Times New Roman"/>
          <w:i/>
          <w:sz w:val="24"/>
          <w:szCs w:val="24"/>
        </w:rPr>
        <w:t xml:space="preserve">Empire Falls.   </w:t>
      </w:r>
      <w:r w:rsidR="00791768">
        <w:rPr>
          <w:rFonts w:ascii="Times New Roman" w:hAnsi="Times New Roman" w:cs="Times New Roman"/>
          <w:sz w:val="24"/>
          <w:szCs w:val="24"/>
        </w:rPr>
        <w:t xml:space="preserve">His work is known for its funny, touching and realistic portrayals of life </w:t>
      </w:r>
    </w:p>
    <w:p w:rsidR="00791768" w:rsidRPr="00C00947" w:rsidRDefault="00791768" w:rsidP="00791768">
      <w:pPr>
        <w:spacing w:line="480" w:lineRule="auto"/>
        <w:jc w:val="right"/>
        <w:rPr>
          <w:rFonts w:ascii="Times New Roman" w:hAnsi="Times New Roman" w:cs="Times New Roman"/>
          <w:sz w:val="24"/>
          <w:szCs w:val="24"/>
        </w:rPr>
      </w:pPr>
      <w:proofErr w:type="spellStart"/>
      <w:r w:rsidRPr="00C00947">
        <w:rPr>
          <w:rFonts w:ascii="Times New Roman" w:hAnsi="Times New Roman" w:cs="Times New Roman"/>
          <w:sz w:val="24"/>
          <w:szCs w:val="24"/>
        </w:rPr>
        <w:lastRenderedPageBreak/>
        <w:t>Sikkenga</w:t>
      </w:r>
      <w:proofErr w:type="spellEnd"/>
      <w:r w:rsidRPr="00C00947">
        <w:rPr>
          <w:rFonts w:ascii="Times New Roman" w:hAnsi="Times New Roman" w:cs="Times New Roman"/>
          <w:sz w:val="24"/>
          <w:szCs w:val="24"/>
        </w:rPr>
        <w:t xml:space="preserve"> 2</w:t>
      </w:r>
    </w:p>
    <w:p w:rsidR="00791768" w:rsidRPr="00791768" w:rsidRDefault="00791768" w:rsidP="00AF63EC">
      <w:pPr>
        <w:spacing w:line="480" w:lineRule="auto"/>
        <w:rPr>
          <w:rFonts w:ascii="Times New Roman" w:hAnsi="Times New Roman" w:cs="Times New Roman"/>
          <w:sz w:val="24"/>
          <w:szCs w:val="24"/>
        </w:rPr>
      </w:pPr>
      <w:proofErr w:type="gramStart"/>
      <w:r>
        <w:rPr>
          <w:rFonts w:ascii="Times New Roman" w:hAnsi="Times New Roman" w:cs="Times New Roman"/>
          <w:sz w:val="24"/>
          <w:szCs w:val="24"/>
        </w:rPr>
        <w:t>in</w:t>
      </w:r>
      <w:proofErr w:type="gramEnd"/>
      <w:r>
        <w:rPr>
          <w:rFonts w:ascii="Times New Roman" w:hAnsi="Times New Roman" w:cs="Times New Roman"/>
          <w:sz w:val="24"/>
          <w:szCs w:val="24"/>
        </w:rPr>
        <w:t xml:space="preserve"> small towns similar to Gloversville as well as the way they deal with sons and fathers trying to make peace with their difficult pasts.</w:t>
      </w:r>
    </w:p>
    <w:p w:rsidR="00AF63EC" w:rsidRPr="00C00947" w:rsidRDefault="000A1AEE" w:rsidP="00791768">
      <w:pPr>
        <w:spacing w:line="480" w:lineRule="auto"/>
        <w:ind w:firstLine="720"/>
        <w:rPr>
          <w:rFonts w:ascii="Times New Roman" w:hAnsi="Times New Roman" w:cs="Times New Roman"/>
          <w:sz w:val="24"/>
          <w:szCs w:val="24"/>
        </w:rPr>
      </w:pPr>
      <w:r w:rsidRPr="00C00947">
        <w:rPr>
          <w:rFonts w:ascii="Times New Roman" w:hAnsi="Times New Roman" w:cs="Times New Roman"/>
          <w:sz w:val="24"/>
          <w:szCs w:val="24"/>
        </w:rPr>
        <w:t xml:space="preserve">Russo is at home telling stories set in places like his hometown.  In fact, Mohawk, the fictional town that gives his debut novel its title is probably a stand-in for Gloversville himself and the settings of later novels like </w:t>
      </w:r>
      <w:r w:rsidRPr="00C00947">
        <w:rPr>
          <w:rFonts w:ascii="Times New Roman" w:hAnsi="Times New Roman" w:cs="Times New Roman"/>
          <w:i/>
          <w:sz w:val="24"/>
          <w:szCs w:val="24"/>
        </w:rPr>
        <w:t xml:space="preserve">The Risk Pool </w:t>
      </w:r>
      <w:r w:rsidRPr="00C00947">
        <w:rPr>
          <w:rFonts w:ascii="Times New Roman" w:hAnsi="Times New Roman" w:cs="Times New Roman"/>
          <w:sz w:val="24"/>
          <w:szCs w:val="24"/>
        </w:rPr>
        <w:t xml:space="preserve">(1988) and </w:t>
      </w:r>
      <w:r w:rsidRPr="00C00947">
        <w:rPr>
          <w:rFonts w:ascii="Times New Roman" w:hAnsi="Times New Roman" w:cs="Times New Roman"/>
          <w:i/>
          <w:sz w:val="24"/>
          <w:szCs w:val="24"/>
        </w:rPr>
        <w:t xml:space="preserve">Nobody’s Fool </w:t>
      </w:r>
      <w:r w:rsidRPr="00C00947">
        <w:rPr>
          <w:rFonts w:ascii="Times New Roman" w:hAnsi="Times New Roman" w:cs="Times New Roman"/>
          <w:sz w:val="24"/>
          <w:szCs w:val="24"/>
        </w:rPr>
        <w:t>(199</w:t>
      </w:r>
      <w:r w:rsidR="007E7B16" w:rsidRPr="00C00947">
        <w:rPr>
          <w:rFonts w:ascii="Times New Roman" w:hAnsi="Times New Roman" w:cs="Times New Roman"/>
          <w:sz w:val="24"/>
          <w:szCs w:val="24"/>
        </w:rPr>
        <w:t>3</w:t>
      </w:r>
      <w:r w:rsidRPr="00C00947">
        <w:rPr>
          <w:rFonts w:ascii="Times New Roman" w:hAnsi="Times New Roman" w:cs="Times New Roman"/>
          <w:sz w:val="24"/>
          <w:szCs w:val="24"/>
        </w:rPr>
        <w:t xml:space="preserve">) are similar towns.  Russo knows these places well and he also knows the people who live there from the way their lives revolve around local diners and cafes to the types of conversations they have there. He understands the way dreamers like Clive Jr. and Carl Roebuck in </w:t>
      </w:r>
      <w:r w:rsidRPr="00C00947">
        <w:rPr>
          <w:rFonts w:ascii="Times New Roman" w:hAnsi="Times New Roman" w:cs="Times New Roman"/>
          <w:i/>
          <w:sz w:val="24"/>
          <w:szCs w:val="24"/>
        </w:rPr>
        <w:t xml:space="preserve">Nobody’s Fool </w:t>
      </w:r>
      <w:r w:rsidRPr="00C00947">
        <w:rPr>
          <w:rFonts w:ascii="Times New Roman" w:hAnsi="Times New Roman" w:cs="Times New Roman"/>
          <w:sz w:val="24"/>
          <w:szCs w:val="24"/>
        </w:rPr>
        <w:t xml:space="preserve">are always chasing a grand schemes to draw new investment and bring the community back to its glory days.  He also understands the quiet resignation of others </w:t>
      </w:r>
      <w:r w:rsidR="007E7B16" w:rsidRPr="00C00947">
        <w:rPr>
          <w:rFonts w:ascii="Times New Roman" w:hAnsi="Times New Roman" w:cs="Times New Roman"/>
          <w:sz w:val="24"/>
          <w:szCs w:val="24"/>
        </w:rPr>
        <w:t>like Ruth, the diner owner.  Beyond this, he sees the struggles of broken marriages, alcoholism and dreams that have mostly dried up, replaced by a hard realism.  It’s not that the people in his books are miserable or depressing (they’re often quite funny).  It’s just that they know this is as good as it’s going to get for them and that there isn’t going to be a fairy tale ending.</w:t>
      </w:r>
    </w:p>
    <w:p w:rsidR="00791768" w:rsidRDefault="007E7B16" w:rsidP="00AF63EC">
      <w:pPr>
        <w:spacing w:line="480" w:lineRule="auto"/>
        <w:rPr>
          <w:rFonts w:ascii="Times New Roman" w:hAnsi="Times New Roman" w:cs="Times New Roman"/>
          <w:sz w:val="24"/>
          <w:szCs w:val="24"/>
        </w:rPr>
      </w:pPr>
      <w:r w:rsidRPr="00C00947">
        <w:rPr>
          <w:rFonts w:ascii="Times New Roman" w:hAnsi="Times New Roman" w:cs="Times New Roman"/>
          <w:sz w:val="24"/>
          <w:szCs w:val="24"/>
        </w:rPr>
        <w:tab/>
        <w:t>Russo was also deeply influenced by his childhood.  His father left the family when Russo was seven.  (</w:t>
      </w:r>
      <w:proofErr w:type="spellStart"/>
      <w:r w:rsidRPr="00C00947">
        <w:rPr>
          <w:rFonts w:ascii="Times New Roman" w:hAnsi="Times New Roman" w:cs="Times New Roman"/>
          <w:sz w:val="24"/>
          <w:szCs w:val="24"/>
        </w:rPr>
        <w:t>Drown</w:t>
      </w:r>
      <w:r w:rsidR="00C00947" w:rsidRPr="00C00947">
        <w:rPr>
          <w:rFonts w:ascii="Times New Roman" w:hAnsi="Times New Roman" w:cs="Times New Roman"/>
          <w:sz w:val="24"/>
          <w:szCs w:val="24"/>
        </w:rPr>
        <w:t>e</w:t>
      </w:r>
      <w:proofErr w:type="spellEnd"/>
      <w:r w:rsidR="00C00947" w:rsidRPr="00C00947">
        <w:rPr>
          <w:rFonts w:ascii="Times New Roman" w:hAnsi="Times New Roman" w:cs="Times New Roman"/>
          <w:sz w:val="24"/>
          <w:szCs w:val="24"/>
        </w:rPr>
        <w:t>. 43</w:t>
      </w:r>
      <w:r w:rsidRPr="00C00947">
        <w:rPr>
          <w:rFonts w:ascii="Times New Roman" w:hAnsi="Times New Roman" w:cs="Times New Roman"/>
          <w:sz w:val="24"/>
          <w:szCs w:val="24"/>
        </w:rPr>
        <w:t xml:space="preserve">).  He was raised by his mother who scraped by working multiple jobs.  Surely then, it’s no coincidence that many of his books focus in part on the sons attempting to make peace with or understand their less-than-perfect fathers.  In </w:t>
      </w:r>
      <w:r w:rsidRPr="00C00947">
        <w:rPr>
          <w:rFonts w:ascii="Times New Roman" w:hAnsi="Times New Roman" w:cs="Times New Roman"/>
          <w:i/>
          <w:sz w:val="24"/>
          <w:szCs w:val="24"/>
        </w:rPr>
        <w:t xml:space="preserve">The Risk </w:t>
      </w:r>
      <w:proofErr w:type="gramStart"/>
      <w:r w:rsidRPr="00C00947">
        <w:rPr>
          <w:rFonts w:ascii="Times New Roman" w:hAnsi="Times New Roman" w:cs="Times New Roman"/>
          <w:i/>
          <w:sz w:val="24"/>
          <w:szCs w:val="24"/>
        </w:rPr>
        <w:t xml:space="preserve">Pool </w:t>
      </w:r>
      <w:r w:rsidR="00C00947" w:rsidRPr="00C00947">
        <w:rPr>
          <w:rFonts w:ascii="Times New Roman" w:hAnsi="Times New Roman" w:cs="Times New Roman"/>
          <w:sz w:val="24"/>
          <w:szCs w:val="24"/>
        </w:rPr>
        <w:t>,</w:t>
      </w:r>
      <w:proofErr w:type="gramEnd"/>
      <w:r w:rsidR="00C00947" w:rsidRPr="00C00947">
        <w:rPr>
          <w:rFonts w:ascii="Times New Roman" w:hAnsi="Times New Roman" w:cs="Times New Roman"/>
          <w:sz w:val="24"/>
          <w:szCs w:val="24"/>
        </w:rPr>
        <w:t xml:space="preserve"> the protagonist, Sam Hall follows his ne’er-do-well father Ned into pool halls and better parlors on series of comic misadventures that Russo has said are based closely on his real-life escapades with his father. (Madrigal).  Similarly, in “Nobody’s Fool,” Sully flashes back to scenes from a rough childhood with his abusive father while trying to rebuild a relationship with his own son.  </w:t>
      </w:r>
    </w:p>
    <w:p w:rsidR="00791768" w:rsidRDefault="00791768" w:rsidP="00791768">
      <w:pPr>
        <w:spacing w:line="480" w:lineRule="auto"/>
        <w:jc w:val="right"/>
        <w:rPr>
          <w:rFonts w:ascii="Times New Roman" w:hAnsi="Times New Roman" w:cs="Times New Roman"/>
          <w:sz w:val="24"/>
          <w:szCs w:val="24"/>
        </w:rPr>
      </w:pPr>
      <w:proofErr w:type="spellStart"/>
      <w:r>
        <w:rPr>
          <w:rFonts w:ascii="Times New Roman" w:hAnsi="Times New Roman" w:cs="Times New Roman"/>
          <w:sz w:val="24"/>
          <w:szCs w:val="24"/>
        </w:rPr>
        <w:lastRenderedPageBreak/>
        <w:t>Sikkenga</w:t>
      </w:r>
      <w:proofErr w:type="spellEnd"/>
      <w:r>
        <w:rPr>
          <w:rFonts w:ascii="Times New Roman" w:hAnsi="Times New Roman" w:cs="Times New Roman"/>
          <w:sz w:val="24"/>
          <w:szCs w:val="24"/>
        </w:rPr>
        <w:t xml:space="preserve"> 3</w:t>
      </w:r>
    </w:p>
    <w:p w:rsidR="007E7B16" w:rsidRDefault="00C00947" w:rsidP="00AF63EC">
      <w:pPr>
        <w:spacing w:line="480" w:lineRule="auto"/>
        <w:rPr>
          <w:rFonts w:ascii="Times New Roman" w:hAnsi="Times New Roman" w:cs="Times New Roman"/>
          <w:sz w:val="24"/>
          <w:szCs w:val="24"/>
        </w:rPr>
      </w:pPr>
      <w:r w:rsidRPr="00C00947">
        <w:rPr>
          <w:rFonts w:ascii="Times New Roman" w:hAnsi="Times New Roman" w:cs="Times New Roman"/>
          <w:sz w:val="24"/>
          <w:szCs w:val="24"/>
        </w:rPr>
        <w:t>In Russo’s most famous work, “Empire Falls” (for which he won the Pulitzer Prize in literature) Miles Roby’s irresponsible father Max is a huge presence, both in real time and the book’s many flashbacks.  All of these fathers feature Russo’s gift for humor, pathos and sharp descriptions.</w:t>
      </w:r>
    </w:p>
    <w:p w:rsidR="00C00947" w:rsidRDefault="00C00947" w:rsidP="00AF63E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Russo’s biggest influence may be the way in which he’s provided a modern template for this type of realism which isn’t often seen anymore.  While critics have sometimes knocked his work for being too simple, too long and not serious enough to be considered real literature, other see these as strengths.  Writing in the </w:t>
      </w:r>
      <w:r>
        <w:rPr>
          <w:rFonts w:ascii="Times New Roman" w:hAnsi="Times New Roman" w:cs="Times New Roman"/>
          <w:i/>
          <w:sz w:val="24"/>
          <w:szCs w:val="24"/>
        </w:rPr>
        <w:t xml:space="preserve">New York Times, </w:t>
      </w:r>
      <w:r>
        <w:rPr>
          <w:rFonts w:ascii="Times New Roman" w:hAnsi="Times New Roman" w:cs="Times New Roman"/>
          <w:sz w:val="24"/>
          <w:szCs w:val="24"/>
        </w:rPr>
        <w:t xml:space="preserve">Janet Maslin talks about his “wonderfully unfashionable gift for effortless storytelling on a sweeping, multigenerational scale.” Similarly, author Eliot </w:t>
      </w:r>
      <w:proofErr w:type="spellStart"/>
      <w:r>
        <w:rPr>
          <w:rFonts w:ascii="Times New Roman" w:hAnsi="Times New Roman" w:cs="Times New Roman"/>
          <w:sz w:val="24"/>
          <w:szCs w:val="24"/>
        </w:rPr>
        <w:t>Sch</w:t>
      </w:r>
      <w:r w:rsidR="00791768">
        <w:rPr>
          <w:rFonts w:ascii="Times New Roman" w:hAnsi="Times New Roman" w:cs="Times New Roman"/>
          <w:sz w:val="24"/>
          <w:szCs w:val="24"/>
        </w:rPr>
        <w:t>r</w:t>
      </w:r>
      <w:r>
        <w:rPr>
          <w:rFonts w:ascii="Times New Roman" w:hAnsi="Times New Roman" w:cs="Times New Roman"/>
          <w:sz w:val="24"/>
          <w:szCs w:val="24"/>
        </w:rPr>
        <w:t>efer</w:t>
      </w:r>
      <w:proofErr w:type="spellEnd"/>
      <w:r>
        <w:rPr>
          <w:rFonts w:ascii="Times New Roman" w:hAnsi="Times New Roman" w:cs="Times New Roman"/>
          <w:sz w:val="24"/>
          <w:szCs w:val="24"/>
        </w:rPr>
        <w:t xml:space="preserve"> says that “he’s living proof that a book can be profound and wise without slipping into darkness.” (</w:t>
      </w:r>
      <w:proofErr w:type="spellStart"/>
      <w:r>
        <w:rPr>
          <w:rFonts w:ascii="Times New Roman" w:hAnsi="Times New Roman" w:cs="Times New Roman"/>
          <w:sz w:val="24"/>
          <w:szCs w:val="24"/>
        </w:rPr>
        <w:t>Sch</w:t>
      </w:r>
      <w:r w:rsidR="00791768">
        <w:rPr>
          <w:rFonts w:ascii="Times New Roman" w:hAnsi="Times New Roman" w:cs="Times New Roman"/>
          <w:sz w:val="24"/>
          <w:szCs w:val="24"/>
        </w:rPr>
        <w:t>r</w:t>
      </w:r>
      <w:r>
        <w:rPr>
          <w:rFonts w:ascii="Times New Roman" w:hAnsi="Times New Roman" w:cs="Times New Roman"/>
          <w:sz w:val="24"/>
          <w:szCs w:val="24"/>
        </w:rPr>
        <w:t>efer</w:t>
      </w:r>
      <w:proofErr w:type="spellEnd"/>
      <w:r>
        <w:rPr>
          <w:rFonts w:ascii="Times New Roman" w:hAnsi="Times New Roman" w:cs="Times New Roman"/>
          <w:sz w:val="24"/>
          <w:szCs w:val="24"/>
        </w:rPr>
        <w:t>)</w:t>
      </w:r>
      <w:r w:rsidR="00791768">
        <w:rPr>
          <w:rFonts w:ascii="Times New Roman" w:hAnsi="Times New Roman" w:cs="Times New Roman"/>
          <w:sz w:val="24"/>
          <w:szCs w:val="24"/>
        </w:rPr>
        <w:t xml:space="preserve">  Although Russo’s old-fashioned themes might not be in tune with what’s been popular in recent times, they’ve been popular and might encourage other authors to follow in his footsteps. </w:t>
      </w:r>
    </w:p>
    <w:p w:rsidR="00791768" w:rsidRDefault="00791768" w:rsidP="00AF63EC">
      <w:pPr>
        <w:spacing w:line="480" w:lineRule="auto"/>
        <w:rPr>
          <w:rFonts w:ascii="Times New Roman" w:hAnsi="Times New Roman" w:cs="Times New Roman"/>
          <w:sz w:val="24"/>
          <w:szCs w:val="24"/>
        </w:rPr>
      </w:pPr>
      <w:r>
        <w:rPr>
          <w:rFonts w:ascii="Times New Roman" w:hAnsi="Times New Roman" w:cs="Times New Roman"/>
          <w:sz w:val="24"/>
          <w:szCs w:val="24"/>
        </w:rPr>
        <w:tab/>
        <w:t>Even if Russo’s particular brand of storytelling never influences another writer, he remains popular.  His stories are timeless and well-loved</w:t>
      </w:r>
      <w:r w:rsidR="00C525E1">
        <w:rPr>
          <w:rFonts w:ascii="Times New Roman" w:hAnsi="Times New Roman" w:cs="Times New Roman"/>
          <w:sz w:val="24"/>
          <w:szCs w:val="24"/>
        </w:rPr>
        <w:t xml:space="preserve"> and should continue to find an audience with readers looking for honest stories filled with real people they can root for, even if nobody in the books are likely to find large victories or perfectly happy endings.</w:t>
      </w:r>
    </w:p>
    <w:p w:rsidR="00C525E1" w:rsidRDefault="00C525E1" w:rsidP="00AF63EC">
      <w:pPr>
        <w:spacing w:line="480" w:lineRule="auto"/>
        <w:rPr>
          <w:rFonts w:ascii="Times New Roman" w:hAnsi="Times New Roman" w:cs="Times New Roman"/>
          <w:sz w:val="24"/>
          <w:szCs w:val="24"/>
        </w:rPr>
      </w:pPr>
    </w:p>
    <w:p w:rsidR="00C525E1" w:rsidRDefault="00C525E1" w:rsidP="00AF63EC">
      <w:pPr>
        <w:spacing w:line="480" w:lineRule="auto"/>
        <w:rPr>
          <w:rFonts w:ascii="Times New Roman" w:hAnsi="Times New Roman" w:cs="Times New Roman"/>
          <w:sz w:val="24"/>
          <w:szCs w:val="24"/>
        </w:rPr>
      </w:pPr>
    </w:p>
    <w:p w:rsidR="00C525E1" w:rsidRDefault="00C525E1" w:rsidP="00AF63EC">
      <w:pPr>
        <w:spacing w:line="480" w:lineRule="auto"/>
        <w:rPr>
          <w:rFonts w:ascii="Times New Roman" w:hAnsi="Times New Roman" w:cs="Times New Roman"/>
          <w:sz w:val="24"/>
          <w:szCs w:val="24"/>
        </w:rPr>
      </w:pPr>
    </w:p>
    <w:p w:rsidR="00C525E1" w:rsidRPr="00C00947" w:rsidRDefault="00C525E1" w:rsidP="00AF63EC">
      <w:pPr>
        <w:spacing w:line="480" w:lineRule="auto"/>
        <w:rPr>
          <w:rFonts w:ascii="Times New Roman" w:hAnsi="Times New Roman" w:cs="Times New Roman"/>
          <w:sz w:val="24"/>
          <w:szCs w:val="24"/>
        </w:rPr>
      </w:pPr>
    </w:p>
    <w:p w:rsidR="00AF63EC" w:rsidRPr="00AF63EC" w:rsidRDefault="00AF63EC" w:rsidP="00AF63EC">
      <w:pPr>
        <w:spacing w:line="480" w:lineRule="auto"/>
        <w:rPr>
          <w:rFonts w:ascii="Times New Roman" w:hAnsi="Times New Roman" w:cs="Times New Roman"/>
          <w:sz w:val="24"/>
          <w:szCs w:val="24"/>
        </w:rPr>
      </w:pPr>
    </w:p>
    <w:p w:rsidR="00AF63EC" w:rsidRDefault="00C525E1" w:rsidP="00C525E1">
      <w:pPr>
        <w:jc w:val="center"/>
        <w:rPr>
          <w:rFonts w:ascii="Times New Roman" w:hAnsi="Times New Roman" w:cs="Times New Roman"/>
          <w:sz w:val="24"/>
          <w:szCs w:val="24"/>
        </w:rPr>
      </w:pPr>
      <w:r>
        <w:rPr>
          <w:rFonts w:ascii="Times New Roman" w:hAnsi="Times New Roman" w:cs="Times New Roman"/>
          <w:sz w:val="24"/>
          <w:szCs w:val="24"/>
        </w:rPr>
        <w:t>Works Cited</w:t>
      </w:r>
    </w:p>
    <w:p w:rsidR="00AF63EC" w:rsidRDefault="00AF63EC" w:rsidP="00AF63EC">
      <w:pPr>
        <w:rPr>
          <w:rFonts w:ascii="Times New Roman" w:hAnsi="Times New Roman" w:cs="Times New Roman"/>
          <w:sz w:val="24"/>
          <w:szCs w:val="24"/>
        </w:rPr>
      </w:pPr>
    </w:p>
    <w:p w:rsidR="00000000" w:rsidRPr="00C00947" w:rsidRDefault="00C525E1" w:rsidP="00AF63EC">
      <w:pPr>
        <w:numPr>
          <w:ilvl w:val="0"/>
          <w:numId w:val="1"/>
        </w:numPr>
        <w:rPr>
          <w:rFonts w:ascii="Times New Roman" w:hAnsi="Times New Roman" w:cs="Times New Roman"/>
          <w:sz w:val="24"/>
          <w:szCs w:val="24"/>
        </w:rPr>
      </w:pPr>
      <w:proofErr w:type="spellStart"/>
      <w:r w:rsidRPr="00C00947">
        <w:rPr>
          <w:rFonts w:ascii="Times New Roman" w:hAnsi="Times New Roman" w:cs="Times New Roman"/>
          <w:sz w:val="24"/>
          <w:szCs w:val="24"/>
        </w:rPr>
        <w:t>Drowne</w:t>
      </w:r>
      <w:proofErr w:type="spellEnd"/>
      <w:r w:rsidRPr="00C00947">
        <w:rPr>
          <w:rFonts w:ascii="Times New Roman" w:hAnsi="Times New Roman" w:cs="Times New Roman"/>
          <w:sz w:val="24"/>
          <w:szCs w:val="24"/>
        </w:rPr>
        <w:t xml:space="preserve">, Kathleen Morgan. </w:t>
      </w:r>
      <w:r w:rsidRPr="00C00947">
        <w:rPr>
          <w:rFonts w:ascii="Times New Roman" w:hAnsi="Times New Roman" w:cs="Times New Roman"/>
          <w:i/>
          <w:iCs/>
          <w:sz w:val="24"/>
          <w:szCs w:val="24"/>
        </w:rPr>
        <w:t>Understanding Richard Russo</w:t>
      </w:r>
      <w:r w:rsidRPr="00C00947">
        <w:rPr>
          <w:rFonts w:ascii="Times New Roman" w:hAnsi="Times New Roman" w:cs="Times New Roman"/>
          <w:sz w:val="24"/>
          <w:szCs w:val="24"/>
        </w:rPr>
        <w:t xml:space="preserve">. Columbia, SC, </w:t>
      </w:r>
      <w:proofErr w:type="gramStart"/>
      <w:r w:rsidRPr="00C00947">
        <w:rPr>
          <w:rFonts w:ascii="Times New Roman" w:hAnsi="Times New Roman" w:cs="Times New Roman"/>
          <w:sz w:val="24"/>
          <w:szCs w:val="24"/>
        </w:rPr>
        <w:t>The</w:t>
      </w:r>
      <w:proofErr w:type="gramEnd"/>
      <w:r w:rsidRPr="00C00947">
        <w:rPr>
          <w:rFonts w:ascii="Times New Roman" w:hAnsi="Times New Roman" w:cs="Times New Roman"/>
          <w:sz w:val="24"/>
          <w:szCs w:val="24"/>
        </w:rPr>
        <w:t xml:space="preserve"> University of South Carolina Press, 2014. </w:t>
      </w:r>
    </w:p>
    <w:p w:rsidR="00C00947" w:rsidRPr="00C00947" w:rsidRDefault="00C00947" w:rsidP="00AF63EC">
      <w:pPr>
        <w:numPr>
          <w:ilvl w:val="0"/>
          <w:numId w:val="1"/>
        </w:numPr>
        <w:rPr>
          <w:rFonts w:ascii="Times New Roman" w:hAnsi="Times New Roman" w:cs="Times New Roman"/>
          <w:sz w:val="24"/>
          <w:szCs w:val="24"/>
        </w:rPr>
      </w:pPr>
      <w:r w:rsidRPr="00C00947">
        <w:rPr>
          <w:rFonts w:ascii="Times New Roman" w:hAnsi="Times New Roman" w:cs="Times New Roman"/>
          <w:color w:val="000000"/>
          <w:sz w:val="24"/>
          <w:szCs w:val="24"/>
          <w:shd w:val="clear" w:color="auto" w:fill="F1F4F5"/>
        </w:rPr>
        <w:t>Madrigal, Alex. "Author's Real Dad, Hometown Inspire 'Nobody's Fool'."</w:t>
      </w:r>
      <w:r w:rsidRPr="00C00947">
        <w:rPr>
          <w:rStyle w:val="apple-converted-space"/>
          <w:rFonts w:ascii="Times New Roman" w:hAnsi="Times New Roman" w:cs="Times New Roman"/>
          <w:color w:val="000000"/>
          <w:sz w:val="24"/>
          <w:szCs w:val="24"/>
          <w:shd w:val="clear" w:color="auto" w:fill="F1F4F5"/>
        </w:rPr>
        <w:t> </w:t>
      </w:r>
      <w:r w:rsidRPr="00C00947">
        <w:rPr>
          <w:rFonts w:ascii="Times New Roman" w:hAnsi="Times New Roman" w:cs="Times New Roman"/>
          <w:i/>
          <w:iCs/>
          <w:color w:val="000000"/>
          <w:sz w:val="24"/>
          <w:szCs w:val="24"/>
          <w:shd w:val="clear" w:color="auto" w:fill="F1F4F5"/>
        </w:rPr>
        <w:t>San Francisco Chronicle</w:t>
      </w:r>
      <w:r w:rsidRPr="00C00947">
        <w:rPr>
          <w:rStyle w:val="apple-converted-space"/>
          <w:rFonts w:ascii="Times New Roman" w:hAnsi="Times New Roman" w:cs="Times New Roman"/>
          <w:color w:val="000000"/>
          <w:sz w:val="24"/>
          <w:szCs w:val="24"/>
          <w:shd w:val="clear" w:color="auto" w:fill="F1F4F5"/>
        </w:rPr>
        <w:t> </w:t>
      </w:r>
      <w:r w:rsidRPr="00C00947">
        <w:rPr>
          <w:rFonts w:ascii="Times New Roman" w:hAnsi="Times New Roman" w:cs="Times New Roman"/>
          <w:color w:val="000000"/>
          <w:sz w:val="24"/>
          <w:szCs w:val="24"/>
          <w:shd w:val="clear" w:color="auto" w:fill="F1F4F5"/>
        </w:rPr>
        <w:t xml:space="preserve">4 July 1993: n. </w:t>
      </w:r>
      <w:proofErr w:type="spellStart"/>
      <w:r w:rsidRPr="00C00947">
        <w:rPr>
          <w:rFonts w:ascii="Times New Roman" w:hAnsi="Times New Roman" w:cs="Times New Roman"/>
          <w:color w:val="000000"/>
          <w:sz w:val="24"/>
          <w:szCs w:val="24"/>
          <w:shd w:val="clear" w:color="auto" w:fill="F1F4F5"/>
        </w:rPr>
        <w:t>pag</w:t>
      </w:r>
      <w:proofErr w:type="spellEnd"/>
      <w:r w:rsidRPr="00C00947">
        <w:rPr>
          <w:rFonts w:ascii="Times New Roman" w:hAnsi="Times New Roman" w:cs="Times New Roman"/>
          <w:color w:val="000000"/>
          <w:sz w:val="24"/>
          <w:szCs w:val="24"/>
          <w:shd w:val="clear" w:color="auto" w:fill="F1F4F5"/>
        </w:rPr>
        <w:t>. Print.</w:t>
      </w:r>
    </w:p>
    <w:p w:rsidR="00000000" w:rsidRPr="00C00947" w:rsidRDefault="00C525E1" w:rsidP="00AF63EC">
      <w:pPr>
        <w:numPr>
          <w:ilvl w:val="0"/>
          <w:numId w:val="1"/>
        </w:numPr>
        <w:rPr>
          <w:rFonts w:ascii="Times New Roman" w:hAnsi="Times New Roman" w:cs="Times New Roman"/>
          <w:sz w:val="24"/>
          <w:szCs w:val="24"/>
        </w:rPr>
      </w:pPr>
      <w:r w:rsidRPr="00C00947">
        <w:rPr>
          <w:rFonts w:ascii="Times New Roman" w:hAnsi="Times New Roman" w:cs="Times New Roman"/>
          <w:sz w:val="24"/>
          <w:szCs w:val="24"/>
        </w:rPr>
        <w:t xml:space="preserve">Maslin, Janet. “Coming of Age Upstate: To Grow but Not Change?” </w:t>
      </w:r>
      <w:r w:rsidRPr="00C00947">
        <w:rPr>
          <w:rFonts w:ascii="Times New Roman" w:hAnsi="Times New Roman" w:cs="Times New Roman"/>
          <w:i/>
          <w:iCs/>
          <w:sz w:val="24"/>
          <w:szCs w:val="24"/>
        </w:rPr>
        <w:t>The New York Times</w:t>
      </w:r>
      <w:r w:rsidRPr="00C00947">
        <w:rPr>
          <w:rFonts w:ascii="Times New Roman" w:hAnsi="Times New Roman" w:cs="Times New Roman"/>
          <w:sz w:val="24"/>
          <w:szCs w:val="24"/>
        </w:rPr>
        <w:t>, The N</w:t>
      </w:r>
      <w:r w:rsidRPr="00C00947">
        <w:rPr>
          <w:rFonts w:ascii="Times New Roman" w:hAnsi="Times New Roman" w:cs="Times New Roman"/>
          <w:sz w:val="24"/>
          <w:szCs w:val="24"/>
        </w:rPr>
        <w:t xml:space="preserve">ew York Times, 23 Sept. 2007, www.nytimes.com/2007/09/24/books/24masl.html. Accessed 24 May 2017. </w:t>
      </w:r>
    </w:p>
    <w:p w:rsidR="00000000" w:rsidRPr="00C00947" w:rsidRDefault="00C525E1" w:rsidP="00AF63EC">
      <w:pPr>
        <w:numPr>
          <w:ilvl w:val="0"/>
          <w:numId w:val="1"/>
        </w:numPr>
        <w:rPr>
          <w:rFonts w:ascii="Times New Roman" w:hAnsi="Times New Roman" w:cs="Times New Roman"/>
          <w:sz w:val="24"/>
          <w:szCs w:val="24"/>
        </w:rPr>
      </w:pPr>
      <w:r w:rsidRPr="00C00947">
        <w:rPr>
          <w:rFonts w:ascii="Times New Roman" w:hAnsi="Times New Roman" w:cs="Times New Roman"/>
          <w:sz w:val="24"/>
          <w:szCs w:val="24"/>
        </w:rPr>
        <w:t xml:space="preserve">Rose, Allison. “Russo, Richard.” </w:t>
      </w:r>
      <w:r w:rsidRPr="00C00947">
        <w:rPr>
          <w:rFonts w:ascii="Times New Roman" w:hAnsi="Times New Roman" w:cs="Times New Roman"/>
          <w:i/>
          <w:iCs/>
          <w:sz w:val="24"/>
          <w:szCs w:val="24"/>
        </w:rPr>
        <w:t>Richard Russo</w:t>
      </w:r>
      <w:r w:rsidRPr="00C00947">
        <w:rPr>
          <w:rFonts w:ascii="Times New Roman" w:hAnsi="Times New Roman" w:cs="Times New Roman"/>
          <w:sz w:val="24"/>
          <w:szCs w:val="24"/>
        </w:rPr>
        <w:t>, Pennsylvania Center for the Book, 2005, pabook2.libraries.psu.edu/</w:t>
      </w:r>
      <w:proofErr w:type="spellStart"/>
      <w:r w:rsidRPr="00C00947">
        <w:rPr>
          <w:rFonts w:ascii="Times New Roman" w:hAnsi="Times New Roman" w:cs="Times New Roman"/>
          <w:sz w:val="24"/>
          <w:szCs w:val="24"/>
        </w:rPr>
        <w:t>palitmap</w:t>
      </w:r>
      <w:proofErr w:type="spellEnd"/>
      <w:r w:rsidRPr="00C00947">
        <w:rPr>
          <w:rFonts w:ascii="Times New Roman" w:hAnsi="Times New Roman" w:cs="Times New Roman"/>
          <w:sz w:val="24"/>
          <w:szCs w:val="24"/>
        </w:rPr>
        <w:t xml:space="preserve">/bios/Russo__Richard.html. Accessed 24 May 2017. </w:t>
      </w:r>
    </w:p>
    <w:p w:rsidR="00000000" w:rsidRPr="00C00947" w:rsidRDefault="00C525E1" w:rsidP="00AF63EC">
      <w:pPr>
        <w:numPr>
          <w:ilvl w:val="0"/>
          <w:numId w:val="1"/>
        </w:numPr>
        <w:rPr>
          <w:rFonts w:ascii="Times New Roman" w:hAnsi="Times New Roman" w:cs="Times New Roman"/>
          <w:sz w:val="24"/>
          <w:szCs w:val="24"/>
        </w:rPr>
      </w:pPr>
      <w:r w:rsidRPr="00C00947">
        <w:rPr>
          <w:rFonts w:ascii="Times New Roman" w:hAnsi="Times New Roman" w:cs="Times New Roman"/>
          <w:sz w:val="24"/>
          <w:szCs w:val="24"/>
        </w:rPr>
        <w:t xml:space="preserve">Eliot </w:t>
      </w:r>
      <w:proofErr w:type="spellStart"/>
      <w:proofErr w:type="gramStart"/>
      <w:r w:rsidRPr="00C00947">
        <w:rPr>
          <w:rFonts w:ascii="Times New Roman" w:hAnsi="Times New Roman" w:cs="Times New Roman"/>
          <w:sz w:val="24"/>
          <w:szCs w:val="24"/>
        </w:rPr>
        <w:t>Schrefer</w:t>
      </w:r>
      <w:proofErr w:type="spellEnd"/>
      <w:r w:rsidRPr="00C00947">
        <w:rPr>
          <w:rFonts w:ascii="Times New Roman" w:hAnsi="Times New Roman" w:cs="Times New Roman"/>
          <w:sz w:val="24"/>
          <w:szCs w:val="24"/>
        </w:rPr>
        <w:t xml:space="preserve"> ,</w:t>
      </w:r>
      <w:proofErr w:type="gramEnd"/>
      <w:r w:rsidRPr="00C00947">
        <w:rPr>
          <w:rFonts w:ascii="Times New Roman" w:hAnsi="Times New Roman" w:cs="Times New Roman"/>
          <w:sz w:val="24"/>
          <w:szCs w:val="24"/>
        </w:rPr>
        <w:t xml:space="preserve"> Special for USA TODAY. “It's Good to Have Richard Russo Back in Bath.” </w:t>
      </w:r>
      <w:r w:rsidRPr="00C00947">
        <w:rPr>
          <w:rFonts w:ascii="Times New Roman" w:hAnsi="Times New Roman" w:cs="Times New Roman"/>
          <w:i/>
          <w:iCs/>
          <w:sz w:val="24"/>
          <w:szCs w:val="24"/>
        </w:rPr>
        <w:t>USA Today</w:t>
      </w:r>
      <w:r w:rsidRPr="00C00947">
        <w:rPr>
          <w:rFonts w:ascii="Times New Roman" w:hAnsi="Times New Roman" w:cs="Times New Roman"/>
          <w:sz w:val="24"/>
          <w:szCs w:val="24"/>
        </w:rPr>
        <w:t xml:space="preserve">, Gannett Satellite Information Network, 7 May 2016, www.usatoday.com/story/life/books/2016/05/07/everybodys-fool-a-novel-richard-russo-book-review/83922132/. Accessed 24 May 2017. </w:t>
      </w:r>
    </w:p>
    <w:p w:rsidR="00AF63EC" w:rsidRDefault="00AF63EC" w:rsidP="00AF63EC">
      <w:pPr>
        <w:rPr>
          <w:rFonts w:ascii="Times New Roman" w:hAnsi="Times New Roman" w:cs="Times New Roman"/>
          <w:sz w:val="24"/>
          <w:szCs w:val="24"/>
        </w:rPr>
      </w:pPr>
    </w:p>
    <w:p w:rsidR="00AF63EC" w:rsidRPr="00AF63EC" w:rsidRDefault="00AF63EC" w:rsidP="00AF63EC">
      <w:pPr>
        <w:jc w:val="center"/>
        <w:rPr>
          <w:rFonts w:ascii="Times New Roman" w:hAnsi="Times New Roman" w:cs="Times New Roman"/>
          <w:sz w:val="24"/>
          <w:szCs w:val="24"/>
        </w:rPr>
      </w:pPr>
    </w:p>
    <w:sectPr w:rsidR="00AF63EC" w:rsidRPr="00AF63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F83266"/>
    <w:multiLevelType w:val="hybridMultilevel"/>
    <w:tmpl w:val="7EF6290E"/>
    <w:lvl w:ilvl="0" w:tplc="804411EE">
      <w:start w:val="1"/>
      <w:numFmt w:val="decimal"/>
      <w:lvlText w:val="%1."/>
      <w:lvlJc w:val="left"/>
      <w:pPr>
        <w:tabs>
          <w:tab w:val="num" w:pos="720"/>
        </w:tabs>
        <w:ind w:left="720" w:hanging="360"/>
      </w:pPr>
    </w:lvl>
    <w:lvl w:ilvl="1" w:tplc="2C46D9F0" w:tentative="1">
      <w:start w:val="1"/>
      <w:numFmt w:val="decimal"/>
      <w:lvlText w:val="%2."/>
      <w:lvlJc w:val="left"/>
      <w:pPr>
        <w:tabs>
          <w:tab w:val="num" w:pos="1440"/>
        </w:tabs>
        <w:ind w:left="1440" w:hanging="360"/>
      </w:pPr>
    </w:lvl>
    <w:lvl w:ilvl="2" w:tplc="50A2DB6A" w:tentative="1">
      <w:start w:val="1"/>
      <w:numFmt w:val="decimal"/>
      <w:lvlText w:val="%3."/>
      <w:lvlJc w:val="left"/>
      <w:pPr>
        <w:tabs>
          <w:tab w:val="num" w:pos="2160"/>
        </w:tabs>
        <w:ind w:left="2160" w:hanging="360"/>
      </w:pPr>
    </w:lvl>
    <w:lvl w:ilvl="3" w:tplc="1FD45056" w:tentative="1">
      <w:start w:val="1"/>
      <w:numFmt w:val="decimal"/>
      <w:lvlText w:val="%4."/>
      <w:lvlJc w:val="left"/>
      <w:pPr>
        <w:tabs>
          <w:tab w:val="num" w:pos="2880"/>
        </w:tabs>
        <w:ind w:left="2880" w:hanging="360"/>
      </w:pPr>
    </w:lvl>
    <w:lvl w:ilvl="4" w:tplc="6002CB50" w:tentative="1">
      <w:start w:val="1"/>
      <w:numFmt w:val="decimal"/>
      <w:lvlText w:val="%5."/>
      <w:lvlJc w:val="left"/>
      <w:pPr>
        <w:tabs>
          <w:tab w:val="num" w:pos="3600"/>
        </w:tabs>
        <w:ind w:left="3600" w:hanging="360"/>
      </w:pPr>
    </w:lvl>
    <w:lvl w:ilvl="5" w:tplc="46688716" w:tentative="1">
      <w:start w:val="1"/>
      <w:numFmt w:val="decimal"/>
      <w:lvlText w:val="%6."/>
      <w:lvlJc w:val="left"/>
      <w:pPr>
        <w:tabs>
          <w:tab w:val="num" w:pos="4320"/>
        </w:tabs>
        <w:ind w:left="4320" w:hanging="360"/>
      </w:pPr>
    </w:lvl>
    <w:lvl w:ilvl="6" w:tplc="CDCEF722" w:tentative="1">
      <w:start w:val="1"/>
      <w:numFmt w:val="decimal"/>
      <w:lvlText w:val="%7."/>
      <w:lvlJc w:val="left"/>
      <w:pPr>
        <w:tabs>
          <w:tab w:val="num" w:pos="5040"/>
        </w:tabs>
        <w:ind w:left="5040" w:hanging="360"/>
      </w:pPr>
    </w:lvl>
    <w:lvl w:ilvl="7" w:tplc="9F365AE6" w:tentative="1">
      <w:start w:val="1"/>
      <w:numFmt w:val="decimal"/>
      <w:lvlText w:val="%8."/>
      <w:lvlJc w:val="left"/>
      <w:pPr>
        <w:tabs>
          <w:tab w:val="num" w:pos="5760"/>
        </w:tabs>
        <w:ind w:left="5760" w:hanging="360"/>
      </w:pPr>
    </w:lvl>
    <w:lvl w:ilvl="8" w:tplc="BCDA88A6"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63EC"/>
    <w:rsid w:val="000A1AEE"/>
    <w:rsid w:val="000C51B4"/>
    <w:rsid w:val="00791768"/>
    <w:rsid w:val="007E7B16"/>
    <w:rsid w:val="00A45F94"/>
    <w:rsid w:val="00AF63EC"/>
    <w:rsid w:val="00C00947"/>
    <w:rsid w:val="00C525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95D5C3-612B-4341-B329-3F8AA1B0A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009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8292890">
      <w:bodyDiv w:val="1"/>
      <w:marLeft w:val="0"/>
      <w:marRight w:val="0"/>
      <w:marTop w:val="0"/>
      <w:marBottom w:val="0"/>
      <w:divBdr>
        <w:top w:val="none" w:sz="0" w:space="0" w:color="auto"/>
        <w:left w:val="none" w:sz="0" w:space="0" w:color="auto"/>
        <w:bottom w:val="none" w:sz="0" w:space="0" w:color="auto"/>
        <w:right w:val="none" w:sz="0" w:space="0" w:color="auto"/>
      </w:divBdr>
      <w:divsChild>
        <w:div w:id="1560045784">
          <w:marLeft w:val="547"/>
          <w:marRight w:val="0"/>
          <w:marTop w:val="200"/>
          <w:marBottom w:val="0"/>
          <w:divBdr>
            <w:top w:val="none" w:sz="0" w:space="0" w:color="auto"/>
            <w:left w:val="none" w:sz="0" w:space="0" w:color="auto"/>
            <w:bottom w:val="none" w:sz="0" w:space="0" w:color="auto"/>
            <w:right w:val="none" w:sz="0" w:space="0" w:color="auto"/>
          </w:divBdr>
        </w:div>
        <w:div w:id="716703465">
          <w:marLeft w:val="547"/>
          <w:marRight w:val="0"/>
          <w:marTop w:val="200"/>
          <w:marBottom w:val="0"/>
          <w:divBdr>
            <w:top w:val="none" w:sz="0" w:space="0" w:color="auto"/>
            <w:left w:val="none" w:sz="0" w:space="0" w:color="auto"/>
            <w:bottom w:val="none" w:sz="0" w:space="0" w:color="auto"/>
            <w:right w:val="none" w:sz="0" w:space="0" w:color="auto"/>
          </w:divBdr>
        </w:div>
        <w:div w:id="515265488">
          <w:marLeft w:val="547"/>
          <w:marRight w:val="0"/>
          <w:marTop w:val="200"/>
          <w:marBottom w:val="0"/>
          <w:divBdr>
            <w:top w:val="none" w:sz="0" w:space="0" w:color="auto"/>
            <w:left w:val="none" w:sz="0" w:space="0" w:color="auto"/>
            <w:bottom w:val="none" w:sz="0" w:space="0" w:color="auto"/>
            <w:right w:val="none" w:sz="0" w:space="0" w:color="auto"/>
          </w:divBdr>
        </w:div>
        <w:div w:id="977226949">
          <w:marLeft w:val="547"/>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58DAD172</Template>
  <TotalTime>139</TotalTime>
  <Pages>4</Pages>
  <Words>900</Words>
  <Characters>5130</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Grand Haven Area Public Schools</Company>
  <LinksUpToDate>false</LinksUpToDate>
  <CharactersWithSpaces>6018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2017-05-30T11:21:00Z</dcterms:created>
  <dcterms:modified xsi:type="dcterms:W3CDTF">2017-05-30T13:42:00Z</dcterms:modified>
</cp:coreProperties>
</file>